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1263" w14:textId="77777777" w:rsidR="00367CEE" w:rsidRDefault="00DE3E94">
      <w:pPr>
        <w:spacing w:before="65" w:line="275" w:lineRule="exact"/>
        <w:ind w:left="963" w:right="1001"/>
        <w:jc w:val="center"/>
        <w:rPr>
          <w:b/>
          <w:sz w:val="24"/>
        </w:rPr>
      </w:pPr>
      <w:r>
        <w:rPr>
          <w:b/>
          <w:sz w:val="24"/>
        </w:rPr>
        <w:t>Опросный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лист</w:t>
      </w:r>
    </w:p>
    <w:p w14:paraId="3AD32D1B" w14:textId="77777777" w:rsidR="00367CEE" w:rsidRDefault="00DE3E94" w:rsidP="00DE3E94">
      <w:pPr>
        <w:ind w:left="963" w:right="10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обсуждений по объекту государственной экологической экспертизы по документации</w:t>
      </w:r>
    </w:p>
    <w:p w14:paraId="5F3AA230" w14:textId="5DF3EF46" w:rsidR="00367CEE" w:rsidRDefault="00DE3E94" w:rsidP="00DE3E94">
      <w:pPr>
        <w:pStyle w:val="a3"/>
        <w:spacing w:before="9"/>
        <w:jc w:val="center"/>
        <w:rPr>
          <w:b/>
          <w:szCs w:val="22"/>
        </w:rPr>
      </w:pPr>
      <w:r w:rsidRPr="00DE3E94">
        <w:rPr>
          <w:b/>
          <w:szCs w:val="22"/>
        </w:rPr>
        <w:t>«Материалы, обосновывающие общие допустимые уловы водных биологических ресурсов в Волгоградском водохранилище и малых водных объектах Левобережья (Заволжья) Саратовской области на 2024 год (с оценкой воздействия на окружающую среду)».</w:t>
      </w:r>
    </w:p>
    <w:p w14:paraId="722F3CB3" w14:textId="77777777" w:rsidR="00DE3E94" w:rsidRDefault="00DE3E94">
      <w:pPr>
        <w:pStyle w:val="a3"/>
        <w:spacing w:before="9"/>
        <w:rPr>
          <w:b/>
          <w:sz w:val="21"/>
        </w:rPr>
      </w:pPr>
    </w:p>
    <w:p w14:paraId="676CFDC7" w14:textId="77777777" w:rsidR="00367CEE" w:rsidRDefault="00DE3E94">
      <w:pPr>
        <w:spacing w:before="1"/>
        <w:ind w:left="100" w:right="134"/>
        <w:jc w:val="both"/>
        <w:rPr>
          <w:i/>
        </w:rPr>
      </w:pPr>
      <w:r>
        <w:rPr>
          <w:i/>
        </w:rPr>
        <w:t>Порядок</w:t>
      </w:r>
      <w:r>
        <w:rPr>
          <w:i/>
          <w:spacing w:val="62"/>
        </w:rPr>
        <w:t xml:space="preserve"> </w:t>
      </w:r>
      <w:r>
        <w:rPr>
          <w:i/>
        </w:rPr>
        <w:t>заполнения:</w:t>
      </w:r>
      <w:r>
        <w:rPr>
          <w:i/>
          <w:spacing w:val="65"/>
        </w:rPr>
        <w:t xml:space="preserve"> </w:t>
      </w:r>
      <w:r>
        <w:rPr>
          <w:i/>
        </w:rPr>
        <w:t>опросный</w:t>
      </w:r>
      <w:r>
        <w:rPr>
          <w:i/>
          <w:spacing w:val="65"/>
        </w:rPr>
        <w:t xml:space="preserve"> </w:t>
      </w:r>
      <w:r>
        <w:rPr>
          <w:i/>
        </w:rPr>
        <w:t>лист</w:t>
      </w:r>
      <w:r>
        <w:rPr>
          <w:i/>
          <w:spacing w:val="65"/>
        </w:rPr>
        <w:t xml:space="preserve"> </w:t>
      </w:r>
      <w:r>
        <w:rPr>
          <w:i/>
        </w:rPr>
        <w:t>заполняется</w:t>
      </w:r>
      <w:r>
        <w:rPr>
          <w:i/>
          <w:spacing w:val="65"/>
        </w:rPr>
        <w:t xml:space="preserve"> </w:t>
      </w:r>
      <w:r>
        <w:rPr>
          <w:i/>
        </w:rPr>
        <w:t>опрашиваемым</w:t>
      </w:r>
      <w:r>
        <w:rPr>
          <w:i/>
          <w:spacing w:val="66"/>
        </w:rPr>
        <w:t xml:space="preserve"> </w:t>
      </w:r>
      <w:r>
        <w:rPr>
          <w:i/>
        </w:rPr>
        <w:t>по</w:t>
      </w:r>
      <w:r>
        <w:rPr>
          <w:i/>
          <w:spacing w:val="65"/>
        </w:rPr>
        <w:t xml:space="preserve"> </w:t>
      </w:r>
      <w:r>
        <w:rPr>
          <w:i/>
        </w:rPr>
        <w:t>всем</w:t>
      </w:r>
      <w:r>
        <w:rPr>
          <w:i/>
          <w:spacing w:val="65"/>
        </w:rPr>
        <w:t xml:space="preserve"> </w:t>
      </w:r>
      <w:r>
        <w:rPr>
          <w:i/>
        </w:rPr>
        <w:t>пунктам,</w:t>
      </w:r>
      <w:r>
        <w:rPr>
          <w:i/>
          <w:spacing w:val="62"/>
        </w:rPr>
        <w:t xml:space="preserve"> </w:t>
      </w:r>
      <w:r>
        <w:rPr>
          <w:i/>
        </w:rPr>
        <w:t>указанным</w:t>
      </w:r>
      <w:r>
        <w:rPr>
          <w:i/>
          <w:spacing w:val="63"/>
        </w:rPr>
        <w:t xml:space="preserve"> </w:t>
      </w:r>
      <w:r>
        <w:rPr>
          <w:i/>
        </w:rPr>
        <w:t>в</w:t>
      </w:r>
      <w:r>
        <w:rPr>
          <w:i/>
          <w:spacing w:val="65"/>
        </w:rPr>
        <w:t xml:space="preserve"> </w:t>
      </w:r>
      <w:r>
        <w:rPr>
          <w:i/>
        </w:rPr>
        <w:t>листе (в</w:t>
      </w:r>
      <w:r>
        <w:rPr>
          <w:i/>
          <w:spacing w:val="-1"/>
        </w:rPr>
        <w:t xml:space="preserve"> </w:t>
      </w:r>
      <w:r>
        <w:rPr>
          <w:i/>
        </w:rPr>
        <w:t>случае отсутствия ответа в строке ставится прочерк), подписывается с указанием личной подписи,</w:t>
      </w:r>
      <w:r>
        <w:rPr>
          <w:i/>
          <w:spacing w:val="40"/>
        </w:rPr>
        <w:t xml:space="preserve"> </w:t>
      </w:r>
      <w:r>
        <w:rPr>
          <w:i/>
        </w:rPr>
        <w:t>даты заполнения, направляется на адреса, указанные в уведомлении о проведении общественных обсуждений</w:t>
      </w:r>
    </w:p>
    <w:p w14:paraId="5B509C2D" w14:textId="77777777" w:rsidR="00367CEE" w:rsidRDefault="00DE3E94">
      <w:pPr>
        <w:pStyle w:val="a4"/>
        <w:numPr>
          <w:ilvl w:val="0"/>
          <w:numId w:val="1"/>
        </w:numPr>
        <w:tabs>
          <w:tab w:val="left" w:pos="2897"/>
        </w:tabs>
        <w:spacing w:before="4"/>
        <w:ind w:hanging="349"/>
        <w:jc w:val="both"/>
        <w:rPr>
          <w:b/>
          <w:sz w:val="24"/>
        </w:rPr>
      </w:pPr>
      <w:r>
        <w:pict w14:anchorId="6AE8BC00">
          <v:rect id="docshape1" o:spid="_x0000_s1061" style="position:absolute;left:0;text-align:left;margin-left:57.4pt;margin-top:16.05pt;width:503.2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обсуждений*</w:t>
      </w:r>
    </w:p>
    <w:p w14:paraId="3E843EDE" w14:textId="77777777" w:rsidR="00367CEE" w:rsidRDefault="00DE3E94">
      <w:pPr>
        <w:pStyle w:val="a4"/>
        <w:numPr>
          <w:ilvl w:val="1"/>
          <w:numId w:val="1"/>
        </w:numPr>
        <w:tabs>
          <w:tab w:val="left" w:pos="1095"/>
        </w:tabs>
        <w:spacing w:after="44"/>
        <w:ind w:hanging="56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отчество:</w:t>
      </w:r>
    </w:p>
    <w:p w14:paraId="726CA04A" w14:textId="77777777" w:rsidR="00367CEE" w:rsidRDefault="00DE3E94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6415FB7B">
          <v:group id="docshapegroup2" o:spid="_x0000_s1059" style="width:503.3pt;height:.5pt;mso-position-horizontal-relative:char;mso-position-vertical-relative:line" coordsize="10066,10">
            <v:rect id="docshape3" o:spid="_x0000_s1060" style="position:absolute;width:10066;height:10" fillcolor="black" stroked="f"/>
            <w10:anchorlock/>
          </v:group>
        </w:pict>
      </w:r>
    </w:p>
    <w:p w14:paraId="4C4E2853" w14:textId="77777777" w:rsidR="00367CEE" w:rsidRDefault="00DE3E94">
      <w:pPr>
        <w:pStyle w:val="a3"/>
        <w:spacing w:before="6"/>
      </w:pPr>
      <w:r>
        <w:pict w14:anchorId="3A5D8C0E">
          <v:rect id="docshape4" o:spid="_x0000_s1058" style="position:absolute;margin-left:57.4pt;margin-top:15.3pt;width:503.2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D6DD24A" w14:textId="77777777" w:rsidR="00367CEE" w:rsidRDefault="00DE3E94">
      <w:pPr>
        <w:pStyle w:val="a4"/>
        <w:numPr>
          <w:ilvl w:val="1"/>
          <w:numId w:val="1"/>
        </w:numPr>
        <w:tabs>
          <w:tab w:val="left" w:pos="1093"/>
          <w:tab w:val="left" w:pos="1095"/>
        </w:tabs>
        <w:spacing w:after="49" w:line="271" w:lineRule="exact"/>
        <w:ind w:hanging="568"/>
        <w:rPr>
          <w:sz w:val="24"/>
        </w:rPr>
      </w:pPr>
      <w:r>
        <w:rPr>
          <w:sz w:val="24"/>
        </w:rPr>
        <w:t>Адрес,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почты:</w:t>
      </w:r>
    </w:p>
    <w:p w14:paraId="29294E6E" w14:textId="77777777" w:rsidR="00367CEE" w:rsidRDefault="00DE3E94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7CCCA920">
          <v:group id="docshapegroup5" o:spid="_x0000_s1056" style="width:503.3pt;height:.5pt;mso-position-horizontal-relative:char;mso-position-vertical-relative:line" coordsize="10066,10">
            <v:rect id="docshape6" o:spid="_x0000_s1057" style="position:absolute;width:10066;height:10" fillcolor="black" stroked="f"/>
            <w10:anchorlock/>
          </v:group>
        </w:pict>
      </w:r>
    </w:p>
    <w:p w14:paraId="30B29B04" w14:textId="77777777" w:rsidR="00367CEE" w:rsidRDefault="00DE3E94">
      <w:pPr>
        <w:pStyle w:val="a3"/>
        <w:spacing w:before="6"/>
      </w:pPr>
      <w:r>
        <w:pict w14:anchorId="528118C6">
          <v:rect id="docshape7" o:spid="_x0000_s1055" style="position:absolute;margin-left:57.4pt;margin-top:15.3pt;width:503.2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DA0505A">
          <v:rect id="docshape8" o:spid="_x0000_s1054" style="position:absolute;margin-left:57.4pt;margin-top:31.65pt;width:503.2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4A37602A">
          <v:shape id="docshape9" o:spid="_x0000_s1053" style="position:absolute;margin-left:57.4pt;margin-top:48.1pt;width:503.3pt;height:.5pt;z-index:-15725568;mso-wrap-distance-left:0;mso-wrap-distance-right:0;mso-position-horizontal-relative:page" coordorigin="1148,962" coordsize="10066,10" path="m11213,962r-9696,l1508,962r-360,l1148,971r360,l1517,971r9696,l11213,962xe" fillcolor="black" stroked="f">
            <v:path arrowok="t"/>
            <w10:wrap type="topAndBottom" anchorx="page"/>
          </v:shape>
        </w:pict>
      </w:r>
    </w:p>
    <w:p w14:paraId="4EF1C61D" w14:textId="77777777" w:rsidR="00367CEE" w:rsidRDefault="00367CEE">
      <w:pPr>
        <w:pStyle w:val="a3"/>
        <w:spacing w:before="5"/>
        <w:rPr>
          <w:sz w:val="25"/>
        </w:rPr>
      </w:pPr>
    </w:p>
    <w:p w14:paraId="2C4A2253" w14:textId="77777777" w:rsidR="00367CEE" w:rsidRDefault="00367CEE">
      <w:pPr>
        <w:pStyle w:val="a3"/>
        <w:spacing w:before="8"/>
        <w:rPr>
          <w:sz w:val="25"/>
        </w:rPr>
      </w:pPr>
    </w:p>
    <w:p w14:paraId="3313912F" w14:textId="77777777" w:rsidR="00367CEE" w:rsidRDefault="00DE3E94">
      <w:pPr>
        <w:pStyle w:val="a4"/>
        <w:numPr>
          <w:ilvl w:val="1"/>
          <w:numId w:val="1"/>
        </w:numPr>
        <w:tabs>
          <w:tab w:val="left" w:pos="948"/>
        </w:tabs>
        <w:spacing w:line="271" w:lineRule="exact"/>
        <w:ind w:left="947"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14:paraId="10B59969" w14:textId="77777777" w:rsidR="00367CEE" w:rsidRDefault="00DE3E94">
      <w:pPr>
        <w:spacing w:before="40"/>
        <w:ind w:left="887"/>
      </w:pPr>
      <w:r>
        <w:pict w14:anchorId="4971126F">
          <v:shape id="docshape10" o:spid="_x0000_s1052" style="position:absolute;left:0;text-align:left;margin-left:57.4pt;margin-top:16.85pt;width:503.3pt;height:.5pt;z-index:-15725056;mso-wrap-distance-left:0;mso-wrap-distance-right:0;mso-position-horizontal-relative:page" coordorigin="1148,337" coordsize="10066,10" path="m11213,337r-9696,l1508,337r-360,l1148,346r360,l1517,346r9696,l11213,337xe" fillcolor="black" stroked="f">
            <v:path arrowok="t"/>
            <w10:wrap type="topAndBottom" anchorx="page"/>
          </v:shape>
        </w:pict>
      </w:r>
      <w:r>
        <w:pict w14:anchorId="11DD0ABD">
          <v:rect id="docshape11" o:spid="_x0000_s1051" style="position:absolute;left:0;text-align:left;margin-left:57.4pt;margin-top:33.25pt;width:503.2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67F1A30A">
          <v:rect id="docshape12" o:spid="_x0000_s1050" style="position:absolute;left:0;text-align:left;margin-left:57.4pt;margin-top:49.6pt;width:503.2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3C08A12E">
          <v:rect id="docshape13" o:spid="_x0000_s1049" style="position:absolute;left:0;text-align:left;margin-left:57.4pt;margin-top:66.05pt;width:503.2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321C46CA">
          <v:rect id="docshape14" o:spid="_x0000_s1048" style="position:absolute;left:0;text-align:left;margin-left:57.4pt;margin-top:82.35pt;width:503.25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t>(заполняется,</w:t>
      </w:r>
      <w:r>
        <w:rPr>
          <w:spacing w:val="-8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организацию):</w:t>
      </w:r>
    </w:p>
    <w:p w14:paraId="21CB02C0" w14:textId="77777777" w:rsidR="00367CEE" w:rsidRDefault="00367CEE">
      <w:pPr>
        <w:pStyle w:val="a3"/>
        <w:spacing w:before="7"/>
        <w:rPr>
          <w:sz w:val="25"/>
        </w:rPr>
      </w:pPr>
    </w:p>
    <w:p w14:paraId="04353CAC" w14:textId="77777777" w:rsidR="00367CEE" w:rsidRDefault="00367CEE">
      <w:pPr>
        <w:pStyle w:val="a3"/>
        <w:spacing w:before="5"/>
        <w:rPr>
          <w:sz w:val="25"/>
        </w:rPr>
      </w:pPr>
    </w:p>
    <w:p w14:paraId="09653973" w14:textId="77777777" w:rsidR="00367CEE" w:rsidRDefault="00367CEE">
      <w:pPr>
        <w:pStyle w:val="a3"/>
        <w:spacing w:before="7"/>
        <w:rPr>
          <w:sz w:val="25"/>
        </w:rPr>
      </w:pPr>
    </w:p>
    <w:p w14:paraId="0B59B5A4" w14:textId="77777777" w:rsidR="00367CEE" w:rsidRDefault="00367CEE">
      <w:pPr>
        <w:pStyle w:val="a3"/>
        <w:spacing w:before="5"/>
        <w:rPr>
          <w:sz w:val="25"/>
        </w:rPr>
      </w:pPr>
    </w:p>
    <w:p w14:paraId="0B9A0549" w14:textId="77777777" w:rsidR="00367CEE" w:rsidRDefault="00DE3E94">
      <w:pPr>
        <w:pStyle w:val="a4"/>
        <w:numPr>
          <w:ilvl w:val="0"/>
          <w:numId w:val="1"/>
        </w:numPr>
        <w:tabs>
          <w:tab w:val="left" w:pos="2625"/>
          <w:tab w:val="left" w:pos="2626"/>
        </w:tabs>
        <w:spacing w:line="275" w:lineRule="exact"/>
        <w:ind w:left="2625" w:hanging="409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экспертизы</w:t>
      </w:r>
    </w:p>
    <w:p w14:paraId="2EC9778B" w14:textId="77777777" w:rsidR="00367CEE" w:rsidRDefault="00DE3E94">
      <w:pPr>
        <w:pStyle w:val="a3"/>
        <w:spacing w:before="1"/>
        <w:rPr>
          <w:b/>
          <w:sz w:val="10"/>
        </w:rPr>
      </w:pPr>
      <w:r>
        <w:pict w14:anchorId="01D48E80">
          <v:rect id="docshape15" o:spid="_x0000_s1047" style="position:absolute;margin-left:57.4pt;margin-top:7pt;width:503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1FBE7EA" w14:textId="77777777" w:rsidR="00367CEE" w:rsidRDefault="00DE3E94">
      <w:pPr>
        <w:pStyle w:val="a4"/>
        <w:numPr>
          <w:ilvl w:val="1"/>
          <w:numId w:val="1"/>
        </w:numPr>
        <w:tabs>
          <w:tab w:val="left" w:pos="1001"/>
        </w:tabs>
        <w:ind w:left="527" w:right="113" w:firstLine="0"/>
        <w:jc w:val="both"/>
        <w:rPr>
          <w:sz w:val="24"/>
        </w:rPr>
      </w:pPr>
      <w:r>
        <w:rPr>
          <w:sz w:val="24"/>
        </w:rPr>
        <w:t xml:space="preserve">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 </w:t>
      </w:r>
      <w:r>
        <w:rPr>
          <w:i/>
          <w:sz w:val="24"/>
        </w:rPr>
        <w:t>(в случае несогласия напишите по</w:t>
      </w:r>
      <w:r>
        <w:rPr>
          <w:i/>
          <w:sz w:val="24"/>
        </w:rPr>
        <w:t>чему</w:t>
      </w:r>
      <w:r>
        <w:rPr>
          <w:sz w:val="24"/>
        </w:rPr>
        <w:t>)</w:t>
      </w:r>
    </w:p>
    <w:p w14:paraId="37FCBC5F" w14:textId="77777777" w:rsidR="00367CEE" w:rsidRDefault="00DE3E94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7F2E8BC5">
          <v:group id="docshapegroup16" o:spid="_x0000_s1045" style="width:503.3pt;height:.5pt;mso-position-horizontal-relative:char;mso-position-vertical-relative:line" coordsize="10066,10">
            <v:rect id="docshape17" o:spid="_x0000_s1046" style="position:absolute;width:10066;height:10" fillcolor="black" stroked="f"/>
            <w10:anchorlock/>
          </v:group>
        </w:pict>
      </w:r>
    </w:p>
    <w:p w14:paraId="75D36379" w14:textId="77777777" w:rsidR="00367CEE" w:rsidRDefault="00DE3E94">
      <w:pPr>
        <w:pStyle w:val="a3"/>
        <w:spacing w:before="6"/>
      </w:pPr>
      <w:r>
        <w:pict w14:anchorId="37B4F02A">
          <v:rect id="docshape18" o:spid="_x0000_s1044" style="position:absolute;margin-left:57.4pt;margin-top:15.3pt;width:503.25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336E4ECE">
          <v:rect id="docshape19" o:spid="_x0000_s1043" style="position:absolute;margin-left:57.4pt;margin-top:31.75pt;width:503.2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29D1FC9E">
          <v:rect id="docshape20" o:spid="_x0000_s1042" style="position:absolute;margin-left:57.4pt;margin-top:48.1pt;width:503.25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77D513AF">
          <v:rect id="docshape21" o:spid="_x0000_s1041" style="position:absolute;margin-left:57.4pt;margin-top:64.4pt;width:503.2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499C1D6E" w14:textId="77777777" w:rsidR="00367CEE" w:rsidRDefault="00367CEE">
      <w:pPr>
        <w:pStyle w:val="a3"/>
        <w:spacing w:before="7"/>
        <w:rPr>
          <w:sz w:val="25"/>
        </w:rPr>
      </w:pPr>
    </w:p>
    <w:p w14:paraId="0521E433" w14:textId="77777777" w:rsidR="00367CEE" w:rsidRDefault="00367CEE">
      <w:pPr>
        <w:pStyle w:val="a3"/>
        <w:spacing w:before="5"/>
        <w:rPr>
          <w:sz w:val="25"/>
        </w:rPr>
      </w:pPr>
    </w:p>
    <w:p w14:paraId="003C26D6" w14:textId="77777777" w:rsidR="00367CEE" w:rsidRDefault="00367CEE">
      <w:pPr>
        <w:pStyle w:val="a3"/>
        <w:spacing w:before="5"/>
        <w:rPr>
          <w:sz w:val="25"/>
        </w:rPr>
      </w:pPr>
    </w:p>
    <w:p w14:paraId="1EAA9CF6" w14:textId="77777777" w:rsidR="00367CEE" w:rsidRDefault="00DE3E94">
      <w:pPr>
        <w:pStyle w:val="a4"/>
        <w:numPr>
          <w:ilvl w:val="1"/>
          <w:numId w:val="1"/>
        </w:numPr>
        <w:tabs>
          <w:tab w:val="left" w:pos="936"/>
        </w:tabs>
        <w:spacing w:after="46" w:line="273" w:lineRule="exact"/>
        <w:ind w:left="935" w:hanging="409"/>
        <w:rPr>
          <w:sz w:val="24"/>
        </w:rPr>
      </w:pPr>
      <w:r>
        <w:rPr>
          <w:spacing w:val="-2"/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(позиция)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замечания,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комментарии,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предложения:</w:t>
      </w:r>
    </w:p>
    <w:p w14:paraId="12544C35" w14:textId="77777777" w:rsidR="00367CEE" w:rsidRDefault="00DE3E94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5C7E2C1C">
          <v:group id="docshapegroup22" o:spid="_x0000_s1039" style="width:503.3pt;height:.5pt;mso-position-horizontal-relative:char;mso-position-vertical-relative:line" coordsize="10066,10">
            <v:rect id="docshape23" o:spid="_x0000_s1040" style="position:absolute;width:10066;height:10" fillcolor="black" stroked="f"/>
            <w10:anchorlock/>
          </v:group>
        </w:pict>
      </w:r>
    </w:p>
    <w:p w14:paraId="46FC5004" w14:textId="77777777" w:rsidR="00367CEE" w:rsidRDefault="00DE3E94">
      <w:pPr>
        <w:pStyle w:val="a3"/>
        <w:spacing w:before="6"/>
      </w:pPr>
      <w:r>
        <w:pict w14:anchorId="6F6F2501">
          <v:rect id="docshape24" o:spid="_x0000_s1038" style="position:absolute;margin-left:57.4pt;margin-top:15.3pt;width:503.25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 w14:anchorId="15EB9AB7">
          <v:rect id="docshape25" o:spid="_x0000_s1037" style="position:absolute;margin-left:57.4pt;margin-top:31.75pt;width:503.2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0A9B21FF">
          <v:rect id="docshape26" o:spid="_x0000_s1036" style="position:absolute;margin-left:57.4pt;margin-top:48.1pt;width:503.25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7C73D9FF">
          <v:rect id="docshape27" o:spid="_x0000_s1035" style="position:absolute;margin-left:57.4pt;margin-top:64.4pt;width:503.2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58967D39" w14:textId="77777777" w:rsidR="00367CEE" w:rsidRDefault="00367CEE">
      <w:pPr>
        <w:pStyle w:val="a3"/>
        <w:spacing w:before="7"/>
        <w:rPr>
          <w:sz w:val="25"/>
        </w:rPr>
      </w:pPr>
    </w:p>
    <w:p w14:paraId="204ED065" w14:textId="77777777" w:rsidR="00367CEE" w:rsidRDefault="00367CEE">
      <w:pPr>
        <w:pStyle w:val="a3"/>
        <w:spacing w:before="5"/>
        <w:rPr>
          <w:sz w:val="25"/>
        </w:rPr>
      </w:pPr>
    </w:p>
    <w:p w14:paraId="0A9D809F" w14:textId="77777777" w:rsidR="00367CEE" w:rsidRDefault="00367CEE">
      <w:pPr>
        <w:pStyle w:val="a3"/>
        <w:spacing w:before="5"/>
        <w:rPr>
          <w:sz w:val="25"/>
        </w:rPr>
      </w:pPr>
    </w:p>
    <w:p w14:paraId="575C03A4" w14:textId="77777777" w:rsidR="00367CEE" w:rsidRDefault="00DE3E94">
      <w:pPr>
        <w:pStyle w:val="a4"/>
        <w:numPr>
          <w:ilvl w:val="0"/>
          <w:numId w:val="1"/>
        </w:numPr>
        <w:tabs>
          <w:tab w:val="left" w:pos="709"/>
          <w:tab w:val="left" w:pos="5101"/>
        </w:tabs>
        <w:spacing w:after="2" w:line="276" w:lineRule="auto"/>
        <w:ind w:left="527" w:right="116" w:firstLine="0"/>
        <w:jc w:val="left"/>
      </w:pPr>
      <w:r>
        <w:rPr>
          <w:sz w:val="24"/>
        </w:rPr>
        <w:t>Приложение к опросному листу на</w:t>
      </w:r>
      <w:r>
        <w:rPr>
          <w:sz w:val="24"/>
          <w:u w:val="single"/>
        </w:rPr>
        <w:tab/>
      </w:r>
      <w:r>
        <w:rPr>
          <w:sz w:val="24"/>
        </w:rPr>
        <w:t>листах (заполняется при наличии у частника опроса замечаний, предложений на отдельных листах)</w:t>
      </w:r>
    </w:p>
    <w:p w14:paraId="0004870B" w14:textId="77777777" w:rsidR="00367CEE" w:rsidRDefault="00DE3E94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3BF608DA">
          <v:group id="docshapegroup28" o:spid="_x0000_s1033" style="width:503.3pt;height:.5pt;mso-position-horizontal-relative:char;mso-position-vertical-relative:line" coordsize="10066,10">
            <v:rect id="docshape29" o:spid="_x0000_s1034" style="position:absolute;width:10066;height:10" fillcolor="black" stroked="f"/>
            <w10:anchorlock/>
          </v:group>
        </w:pict>
      </w:r>
    </w:p>
    <w:p w14:paraId="48BD6A04" w14:textId="77777777" w:rsidR="00367CEE" w:rsidRDefault="00DE3E94">
      <w:pPr>
        <w:pStyle w:val="a3"/>
        <w:ind w:left="527"/>
      </w:pPr>
      <w:r>
        <w:pict w14:anchorId="68BE738D">
          <v:rect id="docshape30" o:spid="_x0000_s1032" style="position:absolute;left:0;text-align:left;margin-left:57.4pt;margin-top:16.1pt;width:503.25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 w14:anchorId="6D63D8B0">
          <v:rect id="docshape31" o:spid="_x0000_s1031" style="position:absolute;left:0;text-align:left;margin-left:57.4pt;margin-top:32.55pt;width:503.2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t>Наименование</w:t>
      </w:r>
      <w:r>
        <w:rPr>
          <w:spacing w:val="-8"/>
        </w:rPr>
        <w:t xml:space="preserve"> </w:t>
      </w:r>
      <w:r>
        <w:rPr>
          <w:spacing w:val="-2"/>
        </w:rPr>
        <w:t>прило</w:t>
      </w:r>
      <w:r>
        <w:rPr>
          <w:spacing w:val="-2"/>
        </w:rPr>
        <w:t>жения</w:t>
      </w:r>
    </w:p>
    <w:p w14:paraId="2598FE10" w14:textId="77777777" w:rsidR="00367CEE" w:rsidRDefault="00367CEE">
      <w:pPr>
        <w:pStyle w:val="a3"/>
        <w:spacing w:before="7"/>
        <w:rPr>
          <w:sz w:val="25"/>
        </w:rPr>
      </w:pPr>
    </w:p>
    <w:p w14:paraId="79576EA5" w14:textId="77777777" w:rsidR="00367CEE" w:rsidRDefault="00DE3E94">
      <w:pPr>
        <w:pStyle w:val="a3"/>
        <w:tabs>
          <w:tab w:val="left" w:pos="7008"/>
        </w:tabs>
        <w:spacing w:line="269" w:lineRule="exact"/>
        <w:ind w:left="633"/>
      </w:pPr>
      <w:r>
        <w:rPr>
          <w:spacing w:val="-2"/>
        </w:rPr>
        <w:t>Дата:</w:t>
      </w:r>
      <w:r>
        <w:tab/>
      </w:r>
      <w:r>
        <w:rPr>
          <w:spacing w:val="-2"/>
        </w:rPr>
        <w:t>Подпись*:</w:t>
      </w:r>
    </w:p>
    <w:p w14:paraId="2A3CB10B" w14:textId="77777777" w:rsidR="00367CEE" w:rsidRDefault="00DE3E94">
      <w:pPr>
        <w:pStyle w:val="a3"/>
        <w:spacing w:before="7"/>
        <w:rPr>
          <w:sz w:val="22"/>
        </w:rPr>
      </w:pPr>
      <w:r>
        <w:pict w14:anchorId="2A7CCA6E">
          <v:rect id="docshape32" o:spid="_x0000_s1030" style="position:absolute;margin-left:99.5pt;margin-top:14.2pt;width:120.7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 w14:anchorId="106EA66B">
          <v:rect id="docshape33" o:spid="_x0000_s1029" style="position:absolute;margin-left:441.95pt;margin-top:14.2pt;width:104.5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7560CBA2" w14:textId="77777777" w:rsidR="00367CEE" w:rsidRDefault="00DE3E94">
      <w:pPr>
        <w:tabs>
          <w:tab w:val="left" w:pos="8268"/>
          <w:tab w:val="left" w:pos="10310"/>
        </w:tabs>
        <w:spacing w:line="268" w:lineRule="exact"/>
        <w:ind w:left="63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1D71017C" w14:textId="77777777" w:rsidR="00367CEE" w:rsidRDefault="00DE3E94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2D983F33">
          <v:group id="docshapegroup34" o:spid="_x0000_s1027" style="width:78pt;height:.5pt;mso-position-horizontal-relative:char;mso-position-vertical-relative:line" coordsize="1560,10">
            <v:line id="_x0000_s1028" style="position:absolute" from="0,5" to="1560,5" strokeweight=".48pt"/>
            <w10:anchorlock/>
          </v:group>
        </w:pict>
      </w:r>
    </w:p>
    <w:p w14:paraId="1352C0CD" w14:textId="77777777" w:rsidR="00367CEE" w:rsidRDefault="00DE3E94">
      <w:pPr>
        <w:tabs>
          <w:tab w:val="left" w:pos="4996"/>
        </w:tabs>
        <w:ind w:left="5784" w:right="117" w:hanging="4775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лист </w:t>
      </w:r>
      <w:r>
        <w:rPr>
          <w:i/>
          <w:spacing w:val="-2"/>
          <w:sz w:val="20"/>
        </w:rPr>
        <w:t>представителя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администрации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муниципального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района</w:t>
      </w:r>
    </w:p>
    <w:p w14:paraId="68BB2846" w14:textId="77777777" w:rsidR="00367CEE" w:rsidRDefault="00DE3E94">
      <w:pPr>
        <w:tabs>
          <w:tab w:val="left" w:pos="8147"/>
          <w:tab w:val="left" w:pos="10189"/>
        </w:tabs>
        <w:spacing w:line="275" w:lineRule="exact"/>
        <w:ind w:left="6227"/>
        <w:rPr>
          <w:sz w:val="24"/>
        </w:rPr>
      </w:pPr>
      <w:r>
        <w:pict w14:anchorId="44BD4BA3">
          <v:line id="_x0000_s1026" style="position:absolute;left:0;text-align:left;z-index:15743488;mso-position-horizontal-relative:page" from="57.4pt,13.55pt" to="135.4pt,13.55pt" strokeweight=".48pt">
            <w10:wrap anchorx="page"/>
          </v:line>
        </w:pic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6F050149" w14:textId="77777777" w:rsidR="00367CEE" w:rsidRDefault="00DE3E94">
      <w:pPr>
        <w:tabs>
          <w:tab w:val="left" w:pos="4881"/>
        </w:tabs>
        <w:ind w:left="8130" w:right="112" w:hanging="7236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лист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 представителя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исполнителя</w:t>
      </w:r>
    </w:p>
    <w:p w14:paraId="2E0F3107" w14:textId="77777777" w:rsidR="00367CEE" w:rsidRDefault="00367CEE">
      <w:pPr>
        <w:pStyle w:val="a3"/>
        <w:spacing w:before="2"/>
        <w:rPr>
          <w:i/>
          <w:sz w:val="22"/>
        </w:rPr>
      </w:pPr>
    </w:p>
    <w:p w14:paraId="17D8956A" w14:textId="77777777" w:rsidR="00367CEE" w:rsidRDefault="00DE3E94">
      <w:pPr>
        <w:ind w:left="527" w:right="111"/>
        <w:jc w:val="both"/>
        <w:rPr>
          <w:sz w:val="20"/>
        </w:rPr>
      </w:pPr>
      <w:r>
        <w:rPr>
          <w:sz w:val="24"/>
        </w:rPr>
        <w:t xml:space="preserve">* </w:t>
      </w:r>
      <w:r>
        <w:rPr>
          <w:sz w:val="20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14.07.2022) «О персональных данных».</w:t>
      </w:r>
    </w:p>
    <w:sectPr w:rsidR="00367CEE">
      <w:type w:val="continuous"/>
      <w:pgSz w:w="11910" w:h="16840"/>
      <w:pgMar w:top="3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1506"/>
    <w:multiLevelType w:val="multilevel"/>
    <w:tmpl w:val="4920A852"/>
    <w:lvl w:ilvl="0">
      <w:start w:val="1"/>
      <w:numFmt w:val="decimal"/>
      <w:lvlText w:val="%1."/>
      <w:lvlJc w:val="left"/>
      <w:pPr>
        <w:ind w:left="2896" w:hanging="34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CEE"/>
    <w:rsid w:val="00367CEE"/>
    <w:rsid w:val="00D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EC67163"/>
  <w15:docId w15:val="{0A28D3CE-D6AC-4754-8DB6-523F479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Михаил Гашников</cp:lastModifiedBy>
  <cp:revision>2</cp:revision>
  <dcterms:created xsi:type="dcterms:W3CDTF">2023-04-11T07:22:00Z</dcterms:created>
  <dcterms:modified xsi:type="dcterms:W3CDTF">2023-04-11T07:23:00Z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2016</vt:lpwstr>
  </property>
</Properties>
</file>